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3C" w:rsidRDefault="008C103C">
      <w:pPr>
        <w:pStyle w:val="ConsPlusTitlePage"/>
      </w:pPr>
      <w:r>
        <w:t xml:space="preserve">Документ предоставлен </w:t>
      </w:r>
      <w:hyperlink r:id="rId5" w:history="1">
        <w:r>
          <w:rPr>
            <w:color w:val="0000FF"/>
          </w:rPr>
          <w:t>КонсультантПлюс</w:t>
        </w:r>
      </w:hyperlink>
      <w:r>
        <w:br/>
      </w:r>
    </w:p>
    <w:p w:rsidR="008C103C" w:rsidRDefault="008C103C">
      <w:pPr>
        <w:pStyle w:val="ConsPlusNormal"/>
        <w:ind w:firstLine="540"/>
        <w:jc w:val="both"/>
        <w:outlineLvl w:val="0"/>
      </w:pPr>
    </w:p>
    <w:p w:rsidR="008C103C" w:rsidRDefault="008C103C">
      <w:pPr>
        <w:pStyle w:val="ConsPlusTitle"/>
        <w:jc w:val="center"/>
        <w:outlineLvl w:val="0"/>
      </w:pPr>
      <w:r>
        <w:t>ПРАВИТЕЛЬСТВО МОСКВЫ</w:t>
      </w:r>
    </w:p>
    <w:p w:rsidR="008C103C" w:rsidRDefault="008C103C">
      <w:pPr>
        <w:pStyle w:val="ConsPlusTitle"/>
        <w:jc w:val="center"/>
      </w:pPr>
    </w:p>
    <w:p w:rsidR="008C103C" w:rsidRDefault="008C103C">
      <w:pPr>
        <w:pStyle w:val="ConsPlusTitle"/>
        <w:jc w:val="center"/>
      </w:pPr>
      <w:r>
        <w:t>ПОСТАНОВЛЕНИЕ</w:t>
      </w:r>
    </w:p>
    <w:p w:rsidR="008C103C" w:rsidRDefault="008C103C">
      <w:pPr>
        <w:pStyle w:val="ConsPlusTitle"/>
        <w:jc w:val="center"/>
      </w:pPr>
      <w:r>
        <w:t>от 10 сентября 2012 г. N 474-ПП</w:t>
      </w:r>
    </w:p>
    <w:p w:rsidR="008C103C" w:rsidRDefault="008C103C">
      <w:pPr>
        <w:pStyle w:val="ConsPlusTitle"/>
        <w:jc w:val="center"/>
      </w:pPr>
    </w:p>
    <w:p w:rsidR="008C103C" w:rsidRDefault="008C103C">
      <w:pPr>
        <w:pStyle w:val="ConsPlusTitle"/>
        <w:jc w:val="center"/>
      </w:pPr>
      <w:r>
        <w:t>О ПОРЯДКЕ ЕЖЕГОДНОГО ЗАСЛУШИВАНИЯ СОВЕТОМ ДЕПУТАТОВ</w:t>
      </w:r>
    </w:p>
    <w:p w:rsidR="008C103C" w:rsidRDefault="008C103C">
      <w:pPr>
        <w:pStyle w:val="ConsPlusTitle"/>
        <w:jc w:val="center"/>
      </w:pPr>
      <w:r>
        <w:t>МУНИЦИПАЛЬНОГО ОКРУГА ОТЧЕТА ГЛАВЫ УПРАВЫ РАЙОНА</w:t>
      </w:r>
    </w:p>
    <w:p w:rsidR="008C103C" w:rsidRDefault="008C103C">
      <w:pPr>
        <w:pStyle w:val="ConsPlusTitle"/>
        <w:jc w:val="center"/>
      </w:pPr>
      <w:r>
        <w:t>И ИНФОРМАЦИИ РУКОВОДИТЕЛЕЙ ГОРОДСКИХ ОРГАНИЗАЦИЙ</w:t>
      </w:r>
    </w:p>
    <w:p w:rsidR="008C103C" w:rsidRDefault="008C103C">
      <w:pPr>
        <w:pStyle w:val="ConsPlusNormal"/>
        <w:jc w:val="center"/>
      </w:pPr>
    </w:p>
    <w:p w:rsidR="008C103C" w:rsidRDefault="008C103C">
      <w:pPr>
        <w:pStyle w:val="ConsPlusNormal"/>
        <w:jc w:val="center"/>
      </w:pPr>
      <w:r>
        <w:t>Список изменяющих документов</w:t>
      </w:r>
    </w:p>
    <w:p w:rsidR="008C103C" w:rsidRDefault="008C103C">
      <w:pPr>
        <w:pStyle w:val="ConsPlusNormal"/>
        <w:jc w:val="center"/>
      </w:pPr>
      <w:proofErr w:type="gramStart"/>
      <w:r>
        <w:t>(в ред. постановлений Правительства Москвы</w:t>
      </w:r>
      <w:proofErr w:type="gramEnd"/>
    </w:p>
    <w:p w:rsidR="008C103C" w:rsidRDefault="008C103C">
      <w:pPr>
        <w:pStyle w:val="ConsPlusNormal"/>
        <w:jc w:val="center"/>
      </w:pPr>
      <w:r>
        <w:t xml:space="preserve">от 28.11.2014 </w:t>
      </w:r>
      <w:hyperlink r:id="rId6" w:history="1">
        <w:r>
          <w:rPr>
            <w:color w:val="0000FF"/>
          </w:rPr>
          <w:t>N 702-ПП</w:t>
        </w:r>
      </w:hyperlink>
      <w:r>
        <w:t xml:space="preserve">, от 25.02.2015 </w:t>
      </w:r>
      <w:hyperlink r:id="rId7" w:history="1">
        <w:r>
          <w:rPr>
            <w:color w:val="0000FF"/>
          </w:rPr>
          <w:t>N 73-ПП</w:t>
        </w:r>
      </w:hyperlink>
      <w:r>
        <w:t xml:space="preserve">, от 26.04.2016 </w:t>
      </w:r>
      <w:hyperlink r:id="rId8" w:history="1">
        <w:r>
          <w:rPr>
            <w:color w:val="0000FF"/>
          </w:rPr>
          <w:t>N 215-ПП</w:t>
        </w:r>
      </w:hyperlink>
      <w:r>
        <w:t>)</w:t>
      </w:r>
    </w:p>
    <w:p w:rsidR="008C103C" w:rsidRDefault="008C103C">
      <w:pPr>
        <w:pStyle w:val="ConsPlusNormal"/>
        <w:jc w:val="center"/>
      </w:pPr>
    </w:p>
    <w:p w:rsidR="008C103C" w:rsidRDefault="008C103C">
      <w:pPr>
        <w:pStyle w:val="ConsPlusNormal"/>
        <w:ind w:firstLine="540"/>
        <w:jc w:val="both"/>
      </w:pPr>
      <w:proofErr w:type="gramStart"/>
      <w:r>
        <w:t xml:space="preserve">В целях обеспечения осуществления советами депутатов муниципальных округов в городе Москве отдельных полномочий города Москвы, установленных </w:t>
      </w:r>
      <w:hyperlink r:id="rId9" w:history="1">
        <w:r>
          <w:rPr>
            <w:color w:val="0000FF"/>
          </w:rPr>
          <w:t>пунктами 1</w:t>
        </w:r>
      </w:hyperlink>
      <w:r>
        <w:t xml:space="preserve">, </w:t>
      </w:r>
      <w:hyperlink r:id="rId10" w:history="1">
        <w:r>
          <w:rPr>
            <w:color w:val="0000FF"/>
          </w:rPr>
          <w:t>3</w:t>
        </w:r>
      </w:hyperlink>
      <w:r>
        <w:t>-</w:t>
      </w:r>
      <w:hyperlink r:id="rId11" w:history="1">
        <w:r>
          <w:rPr>
            <w:color w:val="0000FF"/>
          </w:rPr>
          <w:t>6 части 1 статьи 1</w:t>
        </w:r>
      </w:hyperlink>
      <w:r>
        <w:t xml:space="preserve"> Закона города Москвы от 11 июля 2012 г. N 39 "О наделении органов местного самоуправления муниципальных округов в городе Москве отдельными полномочиями города Москвы", Правительство Москвы постановляет:</w:t>
      </w:r>
      <w:proofErr w:type="gramEnd"/>
    </w:p>
    <w:p w:rsidR="008C103C" w:rsidRDefault="008C103C">
      <w:pPr>
        <w:pStyle w:val="ConsPlusNormal"/>
        <w:ind w:firstLine="540"/>
        <w:jc w:val="both"/>
      </w:pPr>
      <w:r>
        <w:t>1. Утвердить:</w:t>
      </w:r>
    </w:p>
    <w:p w:rsidR="008C103C" w:rsidRDefault="008C103C">
      <w:pPr>
        <w:pStyle w:val="ConsPlusNormal"/>
        <w:ind w:firstLine="540"/>
        <w:jc w:val="both"/>
      </w:pPr>
      <w:r>
        <w:t xml:space="preserve">1.1. </w:t>
      </w:r>
      <w:hyperlink w:anchor="P33" w:history="1">
        <w:r>
          <w:rPr>
            <w:color w:val="0000FF"/>
          </w:rPr>
          <w:t>Порядок</w:t>
        </w:r>
      </w:hyperlink>
      <w:r>
        <w:t xml:space="preserve"> ежегодного заслушивания на заседании </w:t>
      </w:r>
      <w:proofErr w:type="gramStart"/>
      <w:r>
        <w:t>Совета депутатов муниципального округа отчета главы управы района</w:t>
      </w:r>
      <w:proofErr w:type="gramEnd"/>
      <w:r>
        <w:t xml:space="preserve"> о результатах деятельности управы района города Москвы (приложение 1).</w:t>
      </w:r>
    </w:p>
    <w:p w:rsidR="008C103C" w:rsidRDefault="008C103C">
      <w:pPr>
        <w:pStyle w:val="ConsPlusNormal"/>
        <w:ind w:firstLine="540"/>
        <w:jc w:val="both"/>
      </w:pPr>
      <w:r>
        <w:t xml:space="preserve">1.2. </w:t>
      </w:r>
      <w:hyperlink w:anchor="P55" w:history="1">
        <w:proofErr w:type="gramStart"/>
        <w:r>
          <w:rPr>
            <w:color w:val="0000FF"/>
          </w:rPr>
          <w:t>Порядок</w:t>
        </w:r>
      </w:hyperlink>
      <w:r>
        <w:t xml:space="preserve"> ежегодного заслушивания на заседании Совета депутатов муниципального округа информации руководителей государственного казенного учреждения города Москвы инженерной службы района или государственного бюджетного учреждения города Москвы Жилищник района, государственного учреждения города Москвы, подведомственного префектуре административного округа города Москвы и осуществляющего организацию досуговой, социально-воспитательной, физкультурно-оздоровительной и спортивной работы с населением по месту жительства, поликлиники государственной системы здравоохранения города Москвы, территориального центра социального</w:t>
      </w:r>
      <w:proofErr w:type="gramEnd"/>
      <w:r>
        <w:t xml:space="preserve"> обслуживания населения о работе возглавляемых ими учреждений, руководителя многофункционального центра предоставления государственных </w:t>
      </w:r>
      <w:proofErr w:type="gramStart"/>
      <w:r>
        <w:t>услуг</w:t>
      </w:r>
      <w:proofErr w:type="gramEnd"/>
      <w:r>
        <w:t xml:space="preserve"> о работе возглавляемого им филиала Государственного бюджетного учреждения города Москвы "Многофункциональные центры предоставления государственных услуг города Москвы" (приложение 2).</w:t>
      </w:r>
    </w:p>
    <w:p w:rsidR="008C103C" w:rsidRDefault="008C103C">
      <w:pPr>
        <w:pStyle w:val="ConsPlusNormal"/>
        <w:jc w:val="both"/>
      </w:pPr>
      <w:r>
        <w:t xml:space="preserve">(в ред. постановлений Правительства Москвы от 25.02.2015 </w:t>
      </w:r>
      <w:hyperlink r:id="rId12" w:history="1">
        <w:r>
          <w:rPr>
            <w:color w:val="0000FF"/>
          </w:rPr>
          <w:t>N 73-ПП</w:t>
        </w:r>
      </w:hyperlink>
      <w:r>
        <w:t xml:space="preserve">, от 26.04.2016 </w:t>
      </w:r>
      <w:hyperlink r:id="rId13" w:history="1">
        <w:r>
          <w:rPr>
            <w:color w:val="0000FF"/>
          </w:rPr>
          <w:t>N 215-ПП</w:t>
        </w:r>
      </w:hyperlink>
      <w:r>
        <w:t>)</w:t>
      </w:r>
    </w:p>
    <w:p w:rsidR="008C103C" w:rsidRDefault="008C103C">
      <w:pPr>
        <w:pStyle w:val="ConsPlusNormal"/>
        <w:ind w:firstLine="540"/>
        <w:jc w:val="both"/>
      </w:pPr>
      <w:r>
        <w:t xml:space="preserve">2. </w:t>
      </w:r>
      <w:proofErr w:type="gramStart"/>
      <w:r>
        <w:t>Контроль за</w:t>
      </w:r>
      <w:proofErr w:type="gramEnd"/>
      <w:r>
        <w:t xml:space="preserve"> выполнением настоящего постановления возложить на заместителя Мэра Москвы в Правительстве Москвы - руководителя Аппарата Мэра и Правительства Москвы Ракову А.В.</w:t>
      </w:r>
    </w:p>
    <w:p w:rsidR="008C103C" w:rsidRDefault="008C103C">
      <w:pPr>
        <w:pStyle w:val="ConsPlusNormal"/>
        <w:ind w:firstLine="540"/>
        <w:jc w:val="both"/>
      </w:pPr>
    </w:p>
    <w:p w:rsidR="008C103C" w:rsidRDefault="008C103C">
      <w:pPr>
        <w:pStyle w:val="ConsPlusNormal"/>
        <w:jc w:val="right"/>
      </w:pPr>
      <w:r>
        <w:t>Мэр Москвы</w:t>
      </w:r>
    </w:p>
    <w:p w:rsidR="008C103C" w:rsidRDefault="008C103C">
      <w:pPr>
        <w:pStyle w:val="ConsPlusNormal"/>
        <w:jc w:val="right"/>
      </w:pPr>
      <w:r>
        <w:t>С.С. Собянин</w:t>
      </w:r>
    </w:p>
    <w:p w:rsidR="008C103C" w:rsidRDefault="008C103C">
      <w:pPr>
        <w:pStyle w:val="ConsPlusNormal"/>
        <w:ind w:firstLine="540"/>
        <w:jc w:val="both"/>
      </w:pPr>
    </w:p>
    <w:p w:rsidR="008C103C" w:rsidRDefault="008C103C">
      <w:pPr>
        <w:pStyle w:val="ConsPlusNormal"/>
        <w:ind w:firstLine="540"/>
        <w:jc w:val="both"/>
      </w:pPr>
    </w:p>
    <w:p w:rsidR="008C103C" w:rsidRDefault="008C103C">
      <w:pPr>
        <w:pStyle w:val="ConsPlusNormal"/>
        <w:ind w:firstLine="540"/>
        <w:jc w:val="both"/>
      </w:pPr>
    </w:p>
    <w:p w:rsidR="008C103C" w:rsidRDefault="008C103C">
      <w:pPr>
        <w:pStyle w:val="ConsPlusNormal"/>
        <w:ind w:firstLine="540"/>
        <w:jc w:val="both"/>
      </w:pPr>
    </w:p>
    <w:p w:rsidR="008C103C" w:rsidRDefault="008C103C">
      <w:pPr>
        <w:pStyle w:val="ConsPlusNormal"/>
        <w:ind w:firstLine="540"/>
        <w:jc w:val="both"/>
      </w:pPr>
    </w:p>
    <w:p w:rsidR="008C103C" w:rsidRDefault="008C103C">
      <w:pPr>
        <w:pStyle w:val="ConsPlusNormal"/>
        <w:jc w:val="right"/>
        <w:outlineLvl w:val="0"/>
      </w:pPr>
      <w:r>
        <w:t>Приложение 1</w:t>
      </w:r>
    </w:p>
    <w:p w:rsidR="008C103C" w:rsidRDefault="008C103C">
      <w:pPr>
        <w:pStyle w:val="ConsPlusNormal"/>
        <w:jc w:val="right"/>
      </w:pPr>
      <w:r>
        <w:t>к постановлению Правительства</w:t>
      </w:r>
    </w:p>
    <w:p w:rsidR="008C103C" w:rsidRDefault="008C103C">
      <w:pPr>
        <w:pStyle w:val="ConsPlusNormal"/>
        <w:jc w:val="right"/>
      </w:pPr>
      <w:r>
        <w:t>Москвы</w:t>
      </w:r>
    </w:p>
    <w:p w:rsidR="008C103C" w:rsidRDefault="008C103C">
      <w:pPr>
        <w:pStyle w:val="ConsPlusNormal"/>
        <w:jc w:val="right"/>
      </w:pPr>
      <w:r>
        <w:t>от 10 сентября 2012 г. N 474-ПП</w:t>
      </w:r>
    </w:p>
    <w:p w:rsidR="008C103C" w:rsidRDefault="008C103C">
      <w:pPr>
        <w:pStyle w:val="ConsPlusNormal"/>
        <w:ind w:firstLine="540"/>
        <w:jc w:val="both"/>
      </w:pPr>
    </w:p>
    <w:p w:rsidR="008C103C" w:rsidRDefault="008C103C">
      <w:pPr>
        <w:pStyle w:val="ConsPlusTitle"/>
        <w:jc w:val="center"/>
      </w:pPr>
      <w:bookmarkStart w:id="0" w:name="P33"/>
      <w:bookmarkEnd w:id="0"/>
      <w:r>
        <w:lastRenderedPageBreak/>
        <w:t>ПОРЯДОК</w:t>
      </w:r>
    </w:p>
    <w:p w:rsidR="008C103C" w:rsidRDefault="008C103C">
      <w:pPr>
        <w:pStyle w:val="ConsPlusTitle"/>
        <w:jc w:val="center"/>
      </w:pPr>
      <w:r>
        <w:t>ЕЖЕГОДНОГО ЗАСЛУШИВАНИЯ НА ЗАСЕДАНИИ СОВЕТА ДЕПУТАТОВ</w:t>
      </w:r>
    </w:p>
    <w:p w:rsidR="008C103C" w:rsidRDefault="008C103C">
      <w:pPr>
        <w:pStyle w:val="ConsPlusTitle"/>
        <w:jc w:val="center"/>
      </w:pPr>
      <w:r>
        <w:t>МУНИЦИПАЛЬНОГО ОКРУГА ОТЧЕТА ГЛАВЫ УПРАВЫ РАЙОНА</w:t>
      </w:r>
    </w:p>
    <w:p w:rsidR="008C103C" w:rsidRDefault="008C103C">
      <w:pPr>
        <w:pStyle w:val="ConsPlusTitle"/>
        <w:jc w:val="center"/>
      </w:pPr>
      <w:r>
        <w:t xml:space="preserve">О РЕЗУЛЬТАТАХ </w:t>
      </w:r>
      <w:proofErr w:type="gramStart"/>
      <w:r>
        <w:t>ДЕЯТЕЛЬНОСТИ УПРАВЫ РАЙОНА ГОРОДА МОСКВЫ</w:t>
      </w:r>
      <w:proofErr w:type="gramEnd"/>
    </w:p>
    <w:p w:rsidR="008C103C" w:rsidRDefault="008C103C">
      <w:pPr>
        <w:pStyle w:val="ConsPlusNormal"/>
        <w:ind w:firstLine="540"/>
        <w:jc w:val="both"/>
      </w:pPr>
    </w:p>
    <w:p w:rsidR="008C103C" w:rsidRDefault="008C103C">
      <w:pPr>
        <w:pStyle w:val="ConsPlusNormal"/>
        <w:ind w:firstLine="540"/>
        <w:jc w:val="both"/>
      </w:pPr>
      <w:r>
        <w:t xml:space="preserve">1. Ежегодное заслушивание </w:t>
      </w:r>
      <w:proofErr w:type="gramStart"/>
      <w:r>
        <w:t>отчета главы управы района города</w:t>
      </w:r>
      <w:proofErr w:type="gramEnd"/>
      <w:r>
        <w:t xml:space="preserve"> Москвы (далее - управа района) о результатах деятельности управы района осуществляется на заседании Совета депутатов муниципального округа (далее - Совет депутатов) в I квартале года, следующего за отчетным, в порядке, установленном Советом депутатов. Дата заседания Совета депутатов, на котором должен быть заслушан отчет главы управы района, устанавливается Советом депутатов по согласованию с главой управы района.</w:t>
      </w:r>
    </w:p>
    <w:p w:rsidR="008C103C" w:rsidRDefault="008C103C">
      <w:pPr>
        <w:pStyle w:val="ConsPlusNormal"/>
        <w:ind w:firstLine="540"/>
        <w:jc w:val="both"/>
      </w:pPr>
      <w:r>
        <w:t>2. Отчет главы управы района о результатах деятельности управы района должен содержать сведения об основных направлениях деятельности управы района за отчетный год, в том числе сведения:</w:t>
      </w:r>
    </w:p>
    <w:p w:rsidR="008C103C" w:rsidRDefault="008C103C">
      <w:pPr>
        <w:pStyle w:val="ConsPlusNormal"/>
        <w:ind w:firstLine="540"/>
        <w:jc w:val="both"/>
      </w:pPr>
      <w:r>
        <w:t>- о результатах выполнения комплексной программы развития района;</w:t>
      </w:r>
    </w:p>
    <w:p w:rsidR="008C103C" w:rsidRDefault="008C103C">
      <w:pPr>
        <w:pStyle w:val="ConsPlusNormal"/>
        <w:ind w:firstLine="540"/>
        <w:jc w:val="both"/>
      </w:pPr>
      <w:r>
        <w:t>- о взаимодействии управы района и жителей района по решению вопросов социально-экономического развития района.</w:t>
      </w:r>
    </w:p>
    <w:p w:rsidR="008C103C" w:rsidRDefault="008C103C">
      <w:pPr>
        <w:pStyle w:val="ConsPlusNormal"/>
        <w:ind w:firstLine="540"/>
        <w:jc w:val="both"/>
      </w:pPr>
      <w:r>
        <w:t xml:space="preserve">3. В отчете главы управы района должны содержаться ответы на вопросы Совета депутатов, которые подаются Советом депутатов в управу района в срок не </w:t>
      </w:r>
      <w:proofErr w:type="gramStart"/>
      <w:r>
        <w:t>позднее</w:t>
      </w:r>
      <w:proofErr w:type="gramEnd"/>
      <w:r>
        <w:t xml:space="preserve"> чем за 10 дней до заседания Совета депутатов, на котором должен быть заслушан отчет главы управы района.</w:t>
      </w:r>
    </w:p>
    <w:p w:rsidR="008C103C" w:rsidRDefault="008C103C">
      <w:pPr>
        <w:pStyle w:val="ConsPlusNormal"/>
        <w:ind w:firstLine="540"/>
        <w:jc w:val="both"/>
      </w:pPr>
      <w:r>
        <w:t>4. Заседание Совета депутатов, на котором заслушивается отчет главы управы района, является открытым. На заседании могут присутствовать жители муниципального округа и иные лица в случаях и порядке, установленном Регламентом Совета депутатов.</w:t>
      </w:r>
    </w:p>
    <w:p w:rsidR="008C103C" w:rsidRDefault="008C103C">
      <w:pPr>
        <w:pStyle w:val="ConsPlusNormal"/>
        <w:ind w:firstLine="540"/>
        <w:jc w:val="both"/>
      </w:pPr>
      <w:r>
        <w:t>5. Глава управы района представляет отчет о деятельности управы района на заседании Совета депутатов лично. После представления отчета глава управы отвечает на устные вопросы депутатов Совета депутатов и жителей района, присутствующих на заседании Совета депутатов.</w:t>
      </w:r>
    </w:p>
    <w:p w:rsidR="008C103C" w:rsidRDefault="008C103C">
      <w:pPr>
        <w:pStyle w:val="ConsPlusNormal"/>
        <w:ind w:firstLine="540"/>
        <w:jc w:val="both"/>
      </w:pPr>
    </w:p>
    <w:p w:rsidR="008C103C" w:rsidRDefault="008C103C">
      <w:pPr>
        <w:pStyle w:val="ConsPlusNormal"/>
        <w:ind w:firstLine="540"/>
        <w:jc w:val="both"/>
      </w:pPr>
    </w:p>
    <w:p w:rsidR="008C103C" w:rsidRDefault="008C103C">
      <w:pPr>
        <w:pStyle w:val="ConsPlusNormal"/>
        <w:ind w:firstLine="540"/>
        <w:jc w:val="both"/>
      </w:pPr>
    </w:p>
    <w:p w:rsidR="008C103C" w:rsidRDefault="008C103C">
      <w:pPr>
        <w:pStyle w:val="ConsPlusNormal"/>
        <w:ind w:firstLine="540"/>
        <w:jc w:val="both"/>
      </w:pPr>
    </w:p>
    <w:p w:rsidR="008C103C" w:rsidRDefault="008C103C">
      <w:pPr>
        <w:pStyle w:val="ConsPlusNormal"/>
        <w:ind w:firstLine="540"/>
        <w:jc w:val="both"/>
      </w:pPr>
    </w:p>
    <w:p w:rsidR="008C103C" w:rsidRDefault="008C103C">
      <w:pPr>
        <w:pStyle w:val="ConsPlusNormal"/>
        <w:jc w:val="right"/>
        <w:outlineLvl w:val="0"/>
      </w:pPr>
      <w:r>
        <w:t>Приложение 2</w:t>
      </w:r>
    </w:p>
    <w:p w:rsidR="008C103C" w:rsidRDefault="008C103C">
      <w:pPr>
        <w:pStyle w:val="ConsPlusNormal"/>
        <w:jc w:val="right"/>
      </w:pPr>
      <w:r>
        <w:t>к постановлению Правительства</w:t>
      </w:r>
    </w:p>
    <w:p w:rsidR="008C103C" w:rsidRDefault="008C103C">
      <w:pPr>
        <w:pStyle w:val="ConsPlusNormal"/>
        <w:jc w:val="right"/>
      </w:pPr>
      <w:r>
        <w:t>Москвы</w:t>
      </w:r>
    </w:p>
    <w:p w:rsidR="008C103C" w:rsidRDefault="008C103C">
      <w:pPr>
        <w:pStyle w:val="ConsPlusNormal"/>
        <w:jc w:val="right"/>
      </w:pPr>
      <w:r>
        <w:t>от 10 сентября 2012 г. N 474-ПП</w:t>
      </w:r>
    </w:p>
    <w:p w:rsidR="008C103C" w:rsidRDefault="008C103C">
      <w:pPr>
        <w:pStyle w:val="ConsPlusNormal"/>
        <w:ind w:firstLine="540"/>
        <w:jc w:val="both"/>
      </w:pPr>
    </w:p>
    <w:p w:rsidR="008C103C" w:rsidRDefault="008C103C">
      <w:pPr>
        <w:pStyle w:val="ConsPlusTitle"/>
        <w:jc w:val="center"/>
      </w:pPr>
      <w:bookmarkStart w:id="1" w:name="P55"/>
      <w:bookmarkEnd w:id="1"/>
      <w:r>
        <w:t>ПОРЯДОК</w:t>
      </w:r>
    </w:p>
    <w:p w:rsidR="008C103C" w:rsidRDefault="008C103C">
      <w:pPr>
        <w:pStyle w:val="ConsPlusTitle"/>
        <w:jc w:val="center"/>
      </w:pPr>
      <w:r>
        <w:t>ЕЖЕГОДНОГО ЗАСЛУШИВАНИЯ НА ЗАСЕДАНИИ СОВЕТА ДЕПУТАТОВ</w:t>
      </w:r>
    </w:p>
    <w:p w:rsidR="008C103C" w:rsidRDefault="008C103C">
      <w:pPr>
        <w:pStyle w:val="ConsPlusTitle"/>
        <w:jc w:val="center"/>
      </w:pPr>
      <w:r>
        <w:t>МУНИЦИПАЛЬНОГО ОКРУГА ИНФОРМАЦИИ РУКОВОДИТЕЛЕЙ</w:t>
      </w:r>
    </w:p>
    <w:p w:rsidR="008C103C" w:rsidRDefault="008C103C">
      <w:pPr>
        <w:pStyle w:val="ConsPlusTitle"/>
        <w:jc w:val="center"/>
      </w:pPr>
      <w:r>
        <w:t>ГОСУДАРСТВЕННОГО КАЗЕННОГО УЧРЕЖДЕНИЯ ГОРОДА МОСКВЫ</w:t>
      </w:r>
    </w:p>
    <w:p w:rsidR="008C103C" w:rsidRDefault="008C103C">
      <w:pPr>
        <w:pStyle w:val="ConsPlusTitle"/>
        <w:jc w:val="center"/>
      </w:pPr>
      <w:r>
        <w:t>ИНЖЕНЕРНОЙ СЛУЖБЫ РАЙОНА ИЛИ ГОСУДАРСТВЕННОГО БЮДЖЕТНОГО</w:t>
      </w:r>
    </w:p>
    <w:p w:rsidR="008C103C" w:rsidRDefault="008C103C">
      <w:pPr>
        <w:pStyle w:val="ConsPlusTitle"/>
        <w:jc w:val="center"/>
      </w:pPr>
      <w:r>
        <w:t>УЧРЕЖДЕНИЯ ГОРОДА МОСКВЫ ЖИЛИЩНИК РАЙОНА, ГОСУДАРСТВЕННОГО</w:t>
      </w:r>
    </w:p>
    <w:p w:rsidR="008C103C" w:rsidRDefault="008C103C">
      <w:pPr>
        <w:pStyle w:val="ConsPlusTitle"/>
        <w:jc w:val="center"/>
      </w:pPr>
      <w:r>
        <w:t>УЧРЕЖДЕНИЯ ГОРОДА МОСКВЫ, ПОДВЕДОМСТВЕННОГО ПРЕФЕКТУРЕ</w:t>
      </w:r>
    </w:p>
    <w:p w:rsidR="008C103C" w:rsidRDefault="008C103C">
      <w:pPr>
        <w:pStyle w:val="ConsPlusTitle"/>
        <w:jc w:val="center"/>
      </w:pPr>
      <w:r>
        <w:t>АДМИНИСТРАТИВНОГО ОКРУГА ГОРОДА МОСКВЫ И ОСУЩЕСТВЛЯЮЩЕГО</w:t>
      </w:r>
    </w:p>
    <w:p w:rsidR="008C103C" w:rsidRDefault="008C103C">
      <w:pPr>
        <w:pStyle w:val="ConsPlusTitle"/>
        <w:jc w:val="center"/>
      </w:pPr>
      <w:r>
        <w:t xml:space="preserve">ОРГАНИЗАЦИЮ ДОСУГОВОЙ, </w:t>
      </w:r>
      <w:proofErr w:type="gramStart"/>
      <w:r>
        <w:t>СОЦИАЛЬНО-ВОСПИТАТЕЛЬНОЙ</w:t>
      </w:r>
      <w:proofErr w:type="gramEnd"/>
      <w:r>
        <w:t>,</w:t>
      </w:r>
    </w:p>
    <w:p w:rsidR="008C103C" w:rsidRDefault="008C103C">
      <w:pPr>
        <w:pStyle w:val="ConsPlusTitle"/>
        <w:jc w:val="center"/>
      </w:pPr>
      <w:r>
        <w:t>ФИЗКУЛЬТУРНО-ОЗДОРОВИТЕЛЬНОЙ И СПОРТИВНОЙ РАБОТЫ</w:t>
      </w:r>
    </w:p>
    <w:p w:rsidR="008C103C" w:rsidRDefault="008C103C">
      <w:pPr>
        <w:pStyle w:val="ConsPlusTitle"/>
        <w:jc w:val="center"/>
      </w:pPr>
      <w:r>
        <w:t>С НАСЕЛЕНИЕМ ПО МЕСТУ ЖИТЕЛЬСТВА, ПОЛИКЛИНИКИ</w:t>
      </w:r>
    </w:p>
    <w:p w:rsidR="008C103C" w:rsidRDefault="008C103C">
      <w:pPr>
        <w:pStyle w:val="ConsPlusTitle"/>
        <w:jc w:val="center"/>
      </w:pPr>
      <w:r>
        <w:t>ГОСУДАРСТВЕННОЙ СИСТЕМЫ ЗДРАВООХРАНЕНИЯ ГОРОДА МОСКВЫ,</w:t>
      </w:r>
    </w:p>
    <w:p w:rsidR="008C103C" w:rsidRDefault="008C103C">
      <w:pPr>
        <w:pStyle w:val="ConsPlusTitle"/>
        <w:jc w:val="center"/>
      </w:pPr>
      <w:r>
        <w:t>ТЕРРИТОРИАЛЬНОГО ЦЕНТРА СОЦИАЛЬНОГО ОБСЛУЖИВАНИЯ НАСЕЛЕНИЯ</w:t>
      </w:r>
    </w:p>
    <w:p w:rsidR="008C103C" w:rsidRDefault="008C103C">
      <w:pPr>
        <w:pStyle w:val="ConsPlusTitle"/>
        <w:jc w:val="center"/>
      </w:pPr>
      <w:r>
        <w:t>О РАБОТЕ ВОЗГЛАВЛЯЕМЫХ ИМИ УЧРЕЖДЕНИЙ, РУКОВОДИТЕЛЯ</w:t>
      </w:r>
    </w:p>
    <w:p w:rsidR="008C103C" w:rsidRDefault="008C103C">
      <w:pPr>
        <w:pStyle w:val="ConsPlusTitle"/>
        <w:jc w:val="center"/>
      </w:pPr>
      <w:r>
        <w:t xml:space="preserve">МНОГОФУНКЦИОНАЛЬНОГО ЦЕНТРА ПРЕДОСТАВЛЕНИЯ </w:t>
      </w:r>
      <w:proofErr w:type="gramStart"/>
      <w:r>
        <w:t>ГОСУДАРСТВЕННЫХ</w:t>
      </w:r>
      <w:proofErr w:type="gramEnd"/>
    </w:p>
    <w:p w:rsidR="008C103C" w:rsidRDefault="008C103C">
      <w:pPr>
        <w:pStyle w:val="ConsPlusTitle"/>
        <w:jc w:val="center"/>
      </w:pPr>
      <w:r>
        <w:t>УСЛУГ О РАБОТЕ ВОЗГЛАВЛЯЕМОГО ИМ ФИЛИАЛА ГОСУДАРСТВЕННОГО</w:t>
      </w:r>
    </w:p>
    <w:p w:rsidR="008C103C" w:rsidRDefault="008C103C">
      <w:pPr>
        <w:pStyle w:val="ConsPlusTitle"/>
        <w:jc w:val="center"/>
      </w:pPr>
      <w:r>
        <w:t>БЮДЖЕТНОГО УЧРЕЖДЕНИЯ ГОРОДА МОСКВЫ "МНОГОФУНКЦИОНАЛЬНЫЕ</w:t>
      </w:r>
    </w:p>
    <w:p w:rsidR="008C103C" w:rsidRDefault="008C103C">
      <w:pPr>
        <w:pStyle w:val="ConsPlusTitle"/>
        <w:jc w:val="center"/>
      </w:pPr>
      <w:r>
        <w:t>ЦЕНТРЫ ПРЕДОСТАВЛЕНИЯ ГОСУДАРСТВЕННЫХ УСЛУГ ГОРОДА МОСКВЫ"</w:t>
      </w:r>
    </w:p>
    <w:p w:rsidR="008C103C" w:rsidRDefault="008C103C">
      <w:pPr>
        <w:pStyle w:val="ConsPlusNormal"/>
        <w:jc w:val="center"/>
      </w:pPr>
    </w:p>
    <w:p w:rsidR="008C103C" w:rsidRDefault="008C103C">
      <w:pPr>
        <w:pStyle w:val="ConsPlusNormal"/>
        <w:jc w:val="center"/>
      </w:pPr>
      <w:r>
        <w:t>Список изменяющих документов</w:t>
      </w:r>
    </w:p>
    <w:p w:rsidR="008C103C" w:rsidRDefault="008C103C">
      <w:pPr>
        <w:pStyle w:val="ConsPlusNormal"/>
        <w:jc w:val="center"/>
      </w:pPr>
      <w:proofErr w:type="gramStart"/>
      <w:r>
        <w:t>(в ред. постановлений Правительства Москвы</w:t>
      </w:r>
      <w:proofErr w:type="gramEnd"/>
    </w:p>
    <w:p w:rsidR="008C103C" w:rsidRDefault="008C103C">
      <w:pPr>
        <w:pStyle w:val="ConsPlusNormal"/>
        <w:jc w:val="center"/>
      </w:pPr>
      <w:r>
        <w:t xml:space="preserve">от 28.11.2014 </w:t>
      </w:r>
      <w:hyperlink r:id="rId14" w:history="1">
        <w:r>
          <w:rPr>
            <w:color w:val="0000FF"/>
          </w:rPr>
          <w:t>N 702-ПП</w:t>
        </w:r>
      </w:hyperlink>
      <w:r>
        <w:t xml:space="preserve">, от 25.02.2015 </w:t>
      </w:r>
      <w:hyperlink r:id="rId15" w:history="1">
        <w:r>
          <w:rPr>
            <w:color w:val="0000FF"/>
          </w:rPr>
          <w:t>N 73-ПП</w:t>
        </w:r>
      </w:hyperlink>
      <w:r>
        <w:t xml:space="preserve">, от 26.04.2016 </w:t>
      </w:r>
      <w:hyperlink r:id="rId16" w:history="1">
        <w:r>
          <w:rPr>
            <w:color w:val="0000FF"/>
          </w:rPr>
          <w:t>N 215-ПП</w:t>
        </w:r>
      </w:hyperlink>
      <w:r>
        <w:t>)</w:t>
      </w:r>
    </w:p>
    <w:p w:rsidR="008C103C" w:rsidRDefault="008C103C">
      <w:pPr>
        <w:pStyle w:val="ConsPlusNormal"/>
        <w:ind w:firstLine="540"/>
        <w:jc w:val="both"/>
      </w:pPr>
    </w:p>
    <w:p w:rsidR="008C103C" w:rsidRDefault="008C103C">
      <w:pPr>
        <w:pStyle w:val="ConsPlusNormal"/>
        <w:ind w:firstLine="540"/>
        <w:jc w:val="both"/>
      </w:pPr>
      <w:bookmarkStart w:id="2" w:name="P78"/>
      <w:bookmarkEnd w:id="2"/>
      <w:r>
        <w:t xml:space="preserve">1. </w:t>
      </w:r>
      <w:proofErr w:type="gramStart"/>
      <w:r>
        <w:t>Ежегодное заслушивание информации руководителей государственного казенного учреждения города Москвы инженерной службы района (далее - ГКУ инженерная служба района) или государственного бюджетного учреждения города Москвы Жилищник района (далее - ГБУ Жилищник района), поликлиники государственной системы здравоохранения города Москвы, территориального центра социального обслуживания населения, обслуживающих население соответствующего муниципального округа, о работе возглавляемых ими учреждений, руководителя многофункционального центра предоставления государственных услуг, обслуживающего население соответствующего муниципального</w:t>
      </w:r>
      <w:proofErr w:type="gramEnd"/>
      <w:r>
        <w:t xml:space="preserve"> округа, о работе возглавляемого им филиала Государственного бюджетного учреждения города Москвы "Многофункциональные центры предоставления государственных услуг города Москвы" осуществляется на заседании Совета депутатов муниципального округа в I квартале года, следующего </w:t>
      </w:r>
      <w:proofErr w:type="gramStart"/>
      <w:r>
        <w:t>за</w:t>
      </w:r>
      <w:proofErr w:type="gramEnd"/>
      <w:r>
        <w:t xml:space="preserve"> отчетным.</w:t>
      </w:r>
    </w:p>
    <w:p w:rsidR="008C103C" w:rsidRDefault="008C103C">
      <w:pPr>
        <w:pStyle w:val="ConsPlusNormal"/>
        <w:ind w:firstLine="540"/>
        <w:jc w:val="both"/>
      </w:pPr>
      <w:proofErr w:type="gramStart"/>
      <w:r>
        <w:t>Ежегодное заслушивание информации руководителя государственного учреждения города Москвы, подведомственного префектуре соответствующего административного округа города Москвы и осуществляющего организацию досуговой, социально-воспитательной, физкультурно-оздоровительной и спортивной работы с населением по месту жительства (далее - государственное учреждение города Москвы, осуществляющее организацию досуговой и спортивной работы с населением по месту жительства), обслуживающего население соответствующего муниципального округа, о работе возглавляемого им учреждения осуществляется на заседании Совета депутатов</w:t>
      </w:r>
      <w:proofErr w:type="gramEnd"/>
      <w:r>
        <w:t xml:space="preserve"> муниципального округа во II квартале года, следующего за </w:t>
      </w:r>
      <w:proofErr w:type="gramStart"/>
      <w:r>
        <w:t>отчетным</w:t>
      </w:r>
      <w:proofErr w:type="gramEnd"/>
      <w:r>
        <w:t>.</w:t>
      </w:r>
    </w:p>
    <w:p w:rsidR="008C103C" w:rsidRDefault="008C103C">
      <w:pPr>
        <w:pStyle w:val="ConsPlusNormal"/>
        <w:jc w:val="both"/>
      </w:pPr>
      <w:r>
        <w:t xml:space="preserve">(абзац введен </w:t>
      </w:r>
      <w:hyperlink r:id="rId17" w:history="1">
        <w:r>
          <w:rPr>
            <w:color w:val="0000FF"/>
          </w:rPr>
          <w:t>постановлением</w:t>
        </w:r>
      </w:hyperlink>
      <w:r>
        <w:t xml:space="preserve"> Правительства Москвы от 26.04.2016 N 215-ПП)</w:t>
      </w:r>
    </w:p>
    <w:p w:rsidR="008C103C" w:rsidRDefault="008C103C">
      <w:pPr>
        <w:pStyle w:val="ConsPlusNormal"/>
        <w:jc w:val="both"/>
      </w:pPr>
      <w:r>
        <w:t xml:space="preserve">(п. 1 в ред. </w:t>
      </w:r>
      <w:hyperlink r:id="rId18" w:history="1">
        <w:r>
          <w:rPr>
            <w:color w:val="0000FF"/>
          </w:rPr>
          <w:t>постановления</w:t>
        </w:r>
      </w:hyperlink>
      <w:r>
        <w:t xml:space="preserve"> Правительства Москвы от 25.02.2015 N 73-ПП)</w:t>
      </w:r>
    </w:p>
    <w:p w:rsidR="008C103C" w:rsidRDefault="008C103C">
      <w:pPr>
        <w:pStyle w:val="ConsPlusNormal"/>
        <w:ind w:firstLine="540"/>
        <w:jc w:val="both"/>
      </w:pPr>
      <w:r>
        <w:t xml:space="preserve">2. Заслушивание информации руководителей, указанных в </w:t>
      </w:r>
      <w:hyperlink w:anchor="P78" w:history="1">
        <w:r>
          <w:rPr>
            <w:color w:val="0000FF"/>
          </w:rPr>
          <w:t>пункте 1</w:t>
        </w:r>
      </w:hyperlink>
      <w:r>
        <w:t xml:space="preserve"> настоящего Порядка, осуществляется в порядке, установленном Советом депутатов.</w:t>
      </w:r>
    </w:p>
    <w:p w:rsidR="008C103C" w:rsidRDefault="008C103C">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Москвы от 25.02.2015 N 73-ПП)</w:t>
      </w:r>
    </w:p>
    <w:p w:rsidR="008C103C" w:rsidRDefault="008C103C">
      <w:pPr>
        <w:pStyle w:val="ConsPlusNormal"/>
        <w:ind w:firstLine="540"/>
        <w:jc w:val="both"/>
      </w:pPr>
      <w:r>
        <w:t xml:space="preserve">3. Даты заседаний Совета депутатов, на которых заслушивается информация руководителей, указанных в </w:t>
      </w:r>
      <w:hyperlink w:anchor="P78" w:history="1">
        <w:r>
          <w:rPr>
            <w:color w:val="0000FF"/>
          </w:rPr>
          <w:t>пункте 1</w:t>
        </w:r>
      </w:hyperlink>
      <w:r>
        <w:t xml:space="preserve"> настоящего Порядка, устанавливаются Советом депутатов по согласованию с данными руководителями.</w:t>
      </w:r>
    </w:p>
    <w:p w:rsidR="008C103C" w:rsidRDefault="008C103C">
      <w:pPr>
        <w:pStyle w:val="ConsPlusNormal"/>
        <w:jc w:val="both"/>
      </w:pPr>
      <w:r>
        <w:t>(</w:t>
      </w:r>
      <w:proofErr w:type="gramStart"/>
      <w:r>
        <w:t>п</w:t>
      </w:r>
      <w:proofErr w:type="gramEnd"/>
      <w:r>
        <w:t xml:space="preserve">. 3 в ред. </w:t>
      </w:r>
      <w:hyperlink r:id="rId20" w:history="1">
        <w:r>
          <w:rPr>
            <w:color w:val="0000FF"/>
          </w:rPr>
          <w:t>постановления</w:t>
        </w:r>
      </w:hyperlink>
      <w:r>
        <w:t xml:space="preserve"> Правительства Москвы от 25.02.2015 N 73-ПП)</w:t>
      </w:r>
    </w:p>
    <w:p w:rsidR="008C103C" w:rsidRDefault="008C103C">
      <w:pPr>
        <w:pStyle w:val="ConsPlusNormal"/>
        <w:ind w:firstLine="540"/>
        <w:jc w:val="both"/>
      </w:pPr>
      <w:r>
        <w:t>4. Информация руководителя ГКУ инженерной службы района должна содержать сведения об основных направлениях и результатах деятельности ГКУ инженерной службы района за истекший год, в том числе сведения:</w:t>
      </w:r>
    </w:p>
    <w:p w:rsidR="008C103C" w:rsidRDefault="008C103C">
      <w:pPr>
        <w:pStyle w:val="ConsPlusNormal"/>
        <w:jc w:val="both"/>
      </w:pPr>
      <w:r>
        <w:t xml:space="preserve">(в ред. </w:t>
      </w:r>
      <w:hyperlink r:id="rId21" w:history="1">
        <w:r>
          <w:rPr>
            <w:color w:val="0000FF"/>
          </w:rPr>
          <w:t>постановления</w:t>
        </w:r>
      </w:hyperlink>
      <w:r>
        <w:t xml:space="preserve"> Правительства Москвы от 25.02.2015 N 73-ПП)</w:t>
      </w:r>
    </w:p>
    <w:p w:rsidR="008C103C" w:rsidRDefault="008C103C">
      <w:pPr>
        <w:pStyle w:val="ConsPlusNormal"/>
        <w:ind w:firstLine="540"/>
        <w:jc w:val="both"/>
      </w:pPr>
      <w:r>
        <w:t>- о результатах выполнения функций заказчика по содержанию и ремонту дворовых территорий (по отбору подрядных организаций, заключению государственных контрактов, контролю качества выполненных работ, о состоянии детских площадок и игровых городков, контейнерных площадок для сбора твердых бытовых отходов, о результатах выполнения предписаний административно-технической инспекции, устранения выявленных нарушений и другие сведения);</w:t>
      </w:r>
    </w:p>
    <w:p w:rsidR="008C103C" w:rsidRDefault="008C103C">
      <w:pPr>
        <w:pStyle w:val="ConsPlusNormal"/>
        <w:ind w:firstLine="540"/>
        <w:jc w:val="both"/>
      </w:pPr>
      <w:r>
        <w:t>- о предоставлении бюджетных субсидий управляющим организациям, товариществам собственников жилья, жилищным и жилищно-строительным кооперативам на содержание и текущий ремонт общего имущества в многоквартирных домах, об осуществлении контроля расходования бюджетных субсидий;</w:t>
      </w:r>
    </w:p>
    <w:p w:rsidR="008C103C" w:rsidRDefault="008C103C">
      <w:pPr>
        <w:pStyle w:val="ConsPlusNormal"/>
        <w:ind w:firstLine="540"/>
        <w:jc w:val="both"/>
      </w:pPr>
      <w:r>
        <w:t>- об оказании поддержки жителям в проведении общих собраний по вопросам управления многоквартирными домами, включая выбор управляющих организаций, создание товариществ собственников жилья, избрание советов многоквартирных домов;</w:t>
      </w:r>
    </w:p>
    <w:p w:rsidR="008C103C" w:rsidRDefault="008C103C">
      <w:pPr>
        <w:pStyle w:val="ConsPlusNormal"/>
        <w:ind w:firstLine="540"/>
        <w:jc w:val="both"/>
      </w:pPr>
      <w:r>
        <w:t xml:space="preserve">- о работе с обращениями граждан, а также сообщениями граждан, направленными с использованием </w:t>
      </w:r>
      <w:proofErr w:type="gramStart"/>
      <w:r>
        <w:t>подсистемы Единой городской автоматизированной системы обеспечения поддержки деятельности Открытого правительства города</w:t>
      </w:r>
      <w:proofErr w:type="gramEnd"/>
      <w:r>
        <w:t xml:space="preserve"> Москвы - портала "Наш город" </w:t>
      </w:r>
      <w:r>
        <w:lastRenderedPageBreak/>
        <w:t>(www.gorod.mos.ru);</w:t>
      </w:r>
    </w:p>
    <w:p w:rsidR="008C103C" w:rsidRDefault="008C103C">
      <w:pPr>
        <w:pStyle w:val="ConsPlusNormal"/>
        <w:jc w:val="both"/>
      </w:pPr>
      <w:r>
        <w:t xml:space="preserve">(в ред. постановлений Правительства Москвы от 28.11.2014 </w:t>
      </w:r>
      <w:hyperlink r:id="rId22" w:history="1">
        <w:r>
          <w:rPr>
            <w:color w:val="0000FF"/>
          </w:rPr>
          <w:t>N 702-ПП</w:t>
        </w:r>
      </w:hyperlink>
      <w:r>
        <w:t xml:space="preserve">, от 25.02.2015 </w:t>
      </w:r>
      <w:hyperlink r:id="rId23" w:history="1">
        <w:r>
          <w:rPr>
            <w:color w:val="0000FF"/>
          </w:rPr>
          <w:t>N 73-ПП</w:t>
        </w:r>
      </w:hyperlink>
      <w:r>
        <w:t>)</w:t>
      </w:r>
    </w:p>
    <w:p w:rsidR="008C103C" w:rsidRDefault="008C103C">
      <w:pPr>
        <w:pStyle w:val="ConsPlusNormal"/>
        <w:ind w:firstLine="540"/>
        <w:jc w:val="both"/>
      </w:pPr>
      <w:r>
        <w:t>- о расчетах за жилищно-коммунальные услуги с физическими и юридическими лицами;</w:t>
      </w:r>
    </w:p>
    <w:p w:rsidR="008C103C" w:rsidRDefault="008C103C">
      <w:pPr>
        <w:pStyle w:val="ConsPlusNormal"/>
        <w:ind w:firstLine="540"/>
        <w:jc w:val="both"/>
      </w:pPr>
      <w:r>
        <w:t>- о взаимодействии ГКУ инженерной службы района и жителей района по решению вопросов в жилищно-коммунальной сфере.</w:t>
      </w:r>
    </w:p>
    <w:p w:rsidR="008C103C" w:rsidRDefault="008C103C">
      <w:pPr>
        <w:pStyle w:val="ConsPlusNormal"/>
        <w:jc w:val="both"/>
      </w:pPr>
      <w:r>
        <w:t xml:space="preserve">(в ред. </w:t>
      </w:r>
      <w:hyperlink r:id="rId24" w:history="1">
        <w:r>
          <w:rPr>
            <w:color w:val="0000FF"/>
          </w:rPr>
          <w:t>постановления</w:t>
        </w:r>
      </w:hyperlink>
      <w:r>
        <w:t xml:space="preserve"> Правительства Москвы от 25.02.2015 N 73-ПП)</w:t>
      </w:r>
    </w:p>
    <w:p w:rsidR="008C103C" w:rsidRDefault="008C103C">
      <w:pPr>
        <w:pStyle w:val="ConsPlusNormal"/>
        <w:ind w:firstLine="540"/>
        <w:jc w:val="both"/>
      </w:pPr>
      <w:r>
        <w:t>4(1). Информация руководителя ГБУ Жилищник района должна содержать сведения об основных направлениях и результатах деятельности ГБУ Жилищник района за истекший год, в том числе сведения:</w:t>
      </w:r>
    </w:p>
    <w:p w:rsidR="008C103C" w:rsidRDefault="008C103C">
      <w:pPr>
        <w:pStyle w:val="ConsPlusNormal"/>
        <w:ind w:firstLine="540"/>
        <w:jc w:val="both"/>
      </w:pPr>
      <w:r>
        <w:t>- о благоустройстве и содержании территорий общего пользования, в том числе дворовых территорий, парков, скверов и иных объектов благоустройства;</w:t>
      </w:r>
    </w:p>
    <w:p w:rsidR="008C103C" w:rsidRDefault="008C103C">
      <w:pPr>
        <w:pStyle w:val="ConsPlusNormal"/>
        <w:ind w:firstLine="540"/>
        <w:jc w:val="both"/>
      </w:pPr>
      <w:r>
        <w:t>- о содержании и ремонте объектов дорожного хозяйства 3, 4 и 5 категорий;</w:t>
      </w:r>
    </w:p>
    <w:p w:rsidR="008C103C" w:rsidRDefault="008C103C">
      <w:pPr>
        <w:pStyle w:val="ConsPlusNormal"/>
        <w:ind w:firstLine="540"/>
        <w:jc w:val="both"/>
      </w:pPr>
      <w:r>
        <w:t>- об управлении многоквартирными домами, предоставлении жилищно-коммунальных услуг, содержании объектов коммунальной и инженерной инфраструктуры;</w:t>
      </w:r>
    </w:p>
    <w:p w:rsidR="008C103C" w:rsidRDefault="008C103C">
      <w:pPr>
        <w:pStyle w:val="ConsPlusNormal"/>
        <w:ind w:firstLine="540"/>
        <w:jc w:val="both"/>
      </w:pPr>
      <w:r>
        <w:t>- о проведении капитального ремонта многоквартирных домов, расположенных на территории района;</w:t>
      </w:r>
    </w:p>
    <w:p w:rsidR="008C103C" w:rsidRDefault="008C103C">
      <w:pPr>
        <w:pStyle w:val="ConsPlusNormal"/>
        <w:ind w:firstLine="540"/>
        <w:jc w:val="both"/>
      </w:pPr>
      <w:r>
        <w:t>- о содержании и текущем ремонте общедомового, а также внутриквартирного оборудования для инвалидов и других лиц с ограничениями жизнедеятельности;</w:t>
      </w:r>
    </w:p>
    <w:p w:rsidR="008C103C" w:rsidRDefault="008C103C">
      <w:pPr>
        <w:pStyle w:val="ConsPlusNormal"/>
        <w:ind w:firstLine="540"/>
        <w:jc w:val="both"/>
      </w:pPr>
      <w:r>
        <w:t xml:space="preserve">- о работе с обращениями граждан, а также сообщениями граждан, направленными с использованием </w:t>
      </w:r>
      <w:proofErr w:type="gramStart"/>
      <w:r>
        <w:t>подсистемы Единой городской автоматизированной системы обеспечения поддержки деятельности Открытого правительства города</w:t>
      </w:r>
      <w:proofErr w:type="gramEnd"/>
      <w:r>
        <w:t xml:space="preserve"> Москвы - портала "Наш город" (www.gorod.mos.ru);</w:t>
      </w:r>
    </w:p>
    <w:p w:rsidR="008C103C" w:rsidRDefault="008C103C">
      <w:pPr>
        <w:pStyle w:val="ConsPlusNormal"/>
        <w:ind w:firstLine="540"/>
        <w:jc w:val="both"/>
      </w:pPr>
      <w:r>
        <w:t>- о расчетах за жилищно-коммунальные услуги с физическими и юридическими лицами;</w:t>
      </w:r>
    </w:p>
    <w:p w:rsidR="008C103C" w:rsidRDefault="008C103C">
      <w:pPr>
        <w:pStyle w:val="ConsPlusNormal"/>
        <w:ind w:firstLine="540"/>
        <w:jc w:val="both"/>
      </w:pPr>
      <w:r>
        <w:t>- о взаимодействии с жителями района по решению вопросов в жилищно-коммунальной сфере.</w:t>
      </w:r>
    </w:p>
    <w:p w:rsidR="008C103C" w:rsidRDefault="008C103C">
      <w:pPr>
        <w:pStyle w:val="ConsPlusNormal"/>
        <w:jc w:val="both"/>
      </w:pPr>
      <w:r>
        <w:t xml:space="preserve">(п. 4(1) </w:t>
      </w:r>
      <w:proofErr w:type="gramStart"/>
      <w:r>
        <w:t>введен</w:t>
      </w:r>
      <w:proofErr w:type="gramEnd"/>
      <w:r>
        <w:t xml:space="preserve"> </w:t>
      </w:r>
      <w:hyperlink r:id="rId25" w:history="1">
        <w:r>
          <w:rPr>
            <w:color w:val="0000FF"/>
          </w:rPr>
          <w:t>постановлением</w:t>
        </w:r>
      </w:hyperlink>
      <w:r>
        <w:t xml:space="preserve"> Правительства Москвы от 25.02.2015 N 73-ПП)</w:t>
      </w:r>
    </w:p>
    <w:p w:rsidR="008C103C" w:rsidRDefault="008C103C">
      <w:pPr>
        <w:pStyle w:val="ConsPlusNormal"/>
        <w:ind w:firstLine="540"/>
        <w:jc w:val="both"/>
      </w:pPr>
      <w:r>
        <w:t>4(2). Информация руководителя государственного учреждения города Москвы, осуществляющего организацию досуговой и спортивной работы с населением по месту жительства, должна содержать сведения об основных направлениях и результатах деятельности возглавляемого им учреждения за истекший год, в том числе сведения (в зависимости от направлений деятельности учреждения):</w:t>
      </w:r>
    </w:p>
    <w:p w:rsidR="008C103C" w:rsidRDefault="008C103C">
      <w:pPr>
        <w:pStyle w:val="ConsPlusNormal"/>
        <w:ind w:firstLine="540"/>
        <w:jc w:val="both"/>
      </w:pPr>
      <w:r>
        <w:t>- об организации работы по общефизической подготовке и видам спорта (единоборства, игровые, прикладные, спортивно-технические и другие виды спорта);</w:t>
      </w:r>
    </w:p>
    <w:p w:rsidR="008C103C" w:rsidRDefault="008C103C">
      <w:pPr>
        <w:pStyle w:val="ConsPlusNormal"/>
        <w:ind w:firstLine="540"/>
        <w:jc w:val="both"/>
      </w:pPr>
      <w:r>
        <w:t>- об организации соревнований и физкультурно-спортивных праздников;</w:t>
      </w:r>
    </w:p>
    <w:p w:rsidR="008C103C" w:rsidRDefault="008C103C">
      <w:pPr>
        <w:pStyle w:val="ConsPlusNormal"/>
        <w:ind w:firstLine="540"/>
        <w:jc w:val="both"/>
      </w:pPr>
      <w:r>
        <w:t>- об обеспечении участия жителей района в мероприятиях, проводимых в рамках массовых городских движений, смотров, конкурсов в сфере досуговой, социально-воспитательной, физкультурно-оздоровительной и спортивной работы с населением по месту жительства;</w:t>
      </w:r>
    </w:p>
    <w:p w:rsidR="008C103C" w:rsidRDefault="008C103C">
      <w:pPr>
        <w:pStyle w:val="ConsPlusNormal"/>
        <w:ind w:firstLine="540"/>
        <w:jc w:val="both"/>
      </w:pPr>
      <w:r>
        <w:t>- об организации досуговой, социально-воспитательной работы (художественное воспитание и эстетическое развитие, техническая деятельность и трудовое воспитание, эколого-краеведческая деятельность, туризм, военно-спортивная, историко-патриотическая и спортивно-техническая деятельность, компьютерная техника, программирование и другие направления работы);</w:t>
      </w:r>
    </w:p>
    <w:p w:rsidR="008C103C" w:rsidRDefault="008C103C">
      <w:pPr>
        <w:pStyle w:val="ConsPlusNormal"/>
        <w:ind w:firstLine="540"/>
        <w:jc w:val="both"/>
      </w:pPr>
      <w:r>
        <w:t>- об организации и проведении праздников, смотров, конкурсов, культурно-массовых и досуговых мероприятий;</w:t>
      </w:r>
    </w:p>
    <w:p w:rsidR="008C103C" w:rsidRDefault="008C103C">
      <w:pPr>
        <w:pStyle w:val="ConsPlusNormal"/>
        <w:ind w:firstLine="540"/>
        <w:jc w:val="both"/>
      </w:pPr>
      <w:r>
        <w:t>- об участии в организации и проведении районных, окружных и городских физкультурных, спортивно-массовых и досуговых мероприятий.</w:t>
      </w:r>
    </w:p>
    <w:p w:rsidR="008C103C" w:rsidRDefault="008C103C">
      <w:pPr>
        <w:pStyle w:val="ConsPlusNormal"/>
        <w:jc w:val="both"/>
      </w:pPr>
      <w:r>
        <w:t xml:space="preserve">(п. 4(2) </w:t>
      </w:r>
      <w:proofErr w:type="gramStart"/>
      <w:r>
        <w:t>введен</w:t>
      </w:r>
      <w:proofErr w:type="gramEnd"/>
      <w:r>
        <w:t xml:space="preserve"> </w:t>
      </w:r>
      <w:hyperlink r:id="rId26" w:history="1">
        <w:r>
          <w:rPr>
            <w:color w:val="0000FF"/>
          </w:rPr>
          <w:t>постановлением</w:t>
        </w:r>
      </w:hyperlink>
      <w:r>
        <w:t xml:space="preserve"> Правительства Москвы от 26.04.2016 N 215-ПП)</w:t>
      </w:r>
    </w:p>
    <w:p w:rsidR="008C103C" w:rsidRDefault="008C103C">
      <w:pPr>
        <w:pStyle w:val="ConsPlusNormal"/>
        <w:ind w:firstLine="540"/>
        <w:jc w:val="both"/>
      </w:pPr>
      <w:r>
        <w:t>5. Информация руководителя многофункционального центра предоставления государственных услуг (далее - МФЦ) должна содержать сведения об основных направлениях и результатах деятельности МФЦ за истекший год, в том числе:</w:t>
      </w:r>
    </w:p>
    <w:p w:rsidR="008C103C" w:rsidRDefault="008C103C">
      <w:pPr>
        <w:pStyle w:val="ConsPlusNormal"/>
        <w:jc w:val="both"/>
      </w:pPr>
      <w:r>
        <w:t xml:space="preserve">(в ред. </w:t>
      </w:r>
      <w:hyperlink r:id="rId27" w:history="1">
        <w:r>
          <w:rPr>
            <w:color w:val="0000FF"/>
          </w:rPr>
          <w:t>постановления</w:t>
        </w:r>
      </w:hyperlink>
      <w:r>
        <w:t xml:space="preserve"> Правительства Москвы от 25.02.2015 N 73-ПП)</w:t>
      </w:r>
    </w:p>
    <w:p w:rsidR="008C103C" w:rsidRDefault="008C103C">
      <w:pPr>
        <w:pStyle w:val="ConsPlusNormal"/>
        <w:ind w:firstLine="540"/>
        <w:jc w:val="both"/>
      </w:pPr>
      <w:r>
        <w:t>- общее количество заявителей, обратившихся за государственными услугами (работами) в МФЦ, и объем услуг (работ) в натуральном выражении, оказанных за отчетный период;</w:t>
      </w:r>
    </w:p>
    <w:p w:rsidR="008C103C" w:rsidRDefault="008C103C">
      <w:pPr>
        <w:pStyle w:val="ConsPlusNormal"/>
        <w:ind w:firstLine="540"/>
        <w:jc w:val="both"/>
      </w:pPr>
      <w:r>
        <w:t xml:space="preserve">- изменение (увеличение, уменьшение) количества обратившихся за государственными </w:t>
      </w:r>
      <w:r>
        <w:lastRenderedPageBreak/>
        <w:t>услугами (работами) в МФЦ заявителей и объема предоставленных услуг относительно предыдущего отчетного периода;</w:t>
      </w:r>
    </w:p>
    <w:p w:rsidR="008C103C" w:rsidRDefault="008C103C">
      <w:pPr>
        <w:pStyle w:val="ConsPlusNormal"/>
        <w:ind w:firstLine="540"/>
        <w:jc w:val="both"/>
      </w:pPr>
      <w:r>
        <w:t>- количественная и качественная характеристика жалоб и претензий заявителей по вопросам работы МФЦ, динамика их снижения (роста) и принятые по результатам их рассмотрения меры.</w:t>
      </w:r>
    </w:p>
    <w:p w:rsidR="008C103C" w:rsidRDefault="008C103C">
      <w:pPr>
        <w:pStyle w:val="ConsPlusNormal"/>
        <w:ind w:firstLine="540"/>
        <w:jc w:val="both"/>
      </w:pPr>
      <w:r>
        <w:t xml:space="preserve">6. Информация </w:t>
      </w:r>
      <w:proofErr w:type="gramStart"/>
      <w:r>
        <w:t>руководителя поликлиники государственной системы здравоохранения города Москвы</w:t>
      </w:r>
      <w:proofErr w:type="gramEnd"/>
      <w:r>
        <w:t xml:space="preserve"> должна содержать сведения об основных направлениях и результатах деятельности поликлиники за истекший год, в том числе:</w:t>
      </w:r>
    </w:p>
    <w:p w:rsidR="008C103C" w:rsidRDefault="008C103C">
      <w:pPr>
        <w:pStyle w:val="ConsPlusNormal"/>
        <w:jc w:val="both"/>
      </w:pPr>
      <w:r>
        <w:t xml:space="preserve">(в ред. </w:t>
      </w:r>
      <w:hyperlink r:id="rId28" w:history="1">
        <w:r>
          <w:rPr>
            <w:color w:val="0000FF"/>
          </w:rPr>
          <w:t>постановления</w:t>
        </w:r>
      </w:hyperlink>
      <w:r>
        <w:t xml:space="preserve"> Правительства Москвы от 25.02.2015 N 73-ПП)</w:t>
      </w:r>
    </w:p>
    <w:p w:rsidR="008C103C" w:rsidRDefault="008C103C">
      <w:pPr>
        <w:pStyle w:val="ConsPlusNormal"/>
        <w:ind w:firstLine="540"/>
        <w:jc w:val="both"/>
      </w:pPr>
      <w:r>
        <w:t>- о показателях здоровья населения;</w:t>
      </w:r>
    </w:p>
    <w:p w:rsidR="008C103C" w:rsidRDefault="008C103C">
      <w:pPr>
        <w:pStyle w:val="ConsPlusNormal"/>
        <w:ind w:firstLine="540"/>
        <w:jc w:val="both"/>
      </w:pPr>
      <w:r>
        <w:t>- о выполнении государственного задания по оказанию медицинской помощи населению и программ диспансеризации;</w:t>
      </w:r>
    </w:p>
    <w:p w:rsidR="008C103C" w:rsidRDefault="008C103C">
      <w:pPr>
        <w:pStyle w:val="ConsPlusNormal"/>
        <w:ind w:firstLine="540"/>
        <w:jc w:val="both"/>
      </w:pPr>
      <w:r>
        <w:t>- о реализации программ профилактики заболеваний и санитарно-гигиеническом обучении населения.</w:t>
      </w:r>
    </w:p>
    <w:p w:rsidR="008C103C" w:rsidRDefault="008C103C">
      <w:pPr>
        <w:pStyle w:val="ConsPlusNormal"/>
        <w:ind w:firstLine="540"/>
        <w:jc w:val="both"/>
      </w:pPr>
      <w:r>
        <w:t>7. Информация руководителя территориального центра социального обслуживания населения (далее - ТЦСО) должна содержать сведения об основных направлениях и результатах деятельности ТЦСО за истекший год, в том числе сведения:</w:t>
      </w:r>
    </w:p>
    <w:p w:rsidR="008C103C" w:rsidRDefault="008C103C">
      <w:pPr>
        <w:pStyle w:val="ConsPlusNormal"/>
        <w:ind w:firstLine="540"/>
        <w:jc w:val="both"/>
      </w:pPr>
      <w:r>
        <w:t>- о результатах предоставления социальной помощи нуждающимся лицам (лицам пожилого возраста, инвалидам, несовершеннолетним детям, семьям с детьми и др.);</w:t>
      </w:r>
    </w:p>
    <w:p w:rsidR="008C103C" w:rsidRDefault="008C103C">
      <w:pPr>
        <w:pStyle w:val="ConsPlusNormal"/>
        <w:ind w:firstLine="540"/>
        <w:jc w:val="both"/>
      </w:pPr>
      <w:r>
        <w:t>- об оценке качества предоставления ТЦСО потребителям гарантированных государственных услуг;</w:t>
      </w:r>
    </w:p>
    <w:p w:rsidR="008C103C" w:rsidRDefault="008C103C">
      <w:pPr>
        <w:pStyle w:val="ConsPlusNormal"/>
        <w:ind w:firstLine="540"/>
        <w:jc w:val="both"/>
      </w:pPr>
      <w:r>
        <w:t>- о новых формах социального обслуживания населения.</w:t>
      </w:r>
    </w:p>
    <w:p w:rsidR="008C103C" w:rsidRDefault="008C103C">
      <w:pPr>
        <w:pStyle w:val="ConsPlusNormal"/>
        <w:ind w:firstLine="540"/>
        <w:jc w:val="both"/>
      </w:pPr>
      <w:r>
        <w:t xml:space="preserve">8. В информации руководителей, указанных в </w:t>
      </w:r>
      <w:hyperlink w:anchor="P78" w:history="1">
        <w:r>
          <w:rPr>
            <w:color w:val="0000FF"/>
          </w:rPr>
          <w:t>пункте 1</w:t>
        </w:r>
      </w:hyperlink>
      <w:r>
        <w:t xml:space="preserve"> настоящего Порядка, также должны быть сформулированы актуальные проблемы деятельности соответствующего учреждения, филиала учреждения, предложения по их решению, в том числе во взаимодействии с Советом депутатов, а также результаты анализа наиболее типичных вопросов жителей района, относящихся к деятельности соответствующего учреждения, филиала учреждения.</w:t>
      </w:r>
    </w:p>
    <w:p w:rsidR="008C103C" w:rsidRDefault="008C103C">
      <w:pPr>
        <w:pStyle w:val="ConsPlusNormal"/>
        <w:jc w:val="both"/>
      </w:pPr>
      <w:r>
        <w:t>(</w:t>
      </w:r>
      <w:proofErr w:type="gramStart"/>
      <w:r>
        <w:t>п</w:t>
      </w:r>
      <w:proofErr w:type="gramEnd"/>
      <w:r>
        <w:t xml:space="preserve">. 8 в ред. </w:t>
      </w:r>
      <w:hyperlink r:id="rId29" w:history="1">
        <w:r>
          <w:rPr>
            <w:color w:val="0000FF"/>
          </w:rPr>
          <w:t>постановления</w:t>
        </w:r>
      </w:hyperlink>
      <w:r>
        <w:t xml:space="preserve"> Правительства Москвы от 25.02.2015 N 73-ПП)</w:t>
      </w:r>
    </w:p>
    <w:p w:rsidR="008C103C" w:rsidRDefault="008C103C">
      <w:pPr>
        <w:pStyle w:val="ConsPlusNormal"/>
        <w:ind w:firstLine="540"/>
        <w:jc w:val="both"/>
      </w:pPr>
      <w:r>
        <w:t xml:space="preserve">9. Заседания Совета депутатов, на которых заслушивается информация руководителей, указанных в </w:t>
      </w:r>
      <w:hyperlink w:anchor="P78" w:history="1">
        <w:r>
          <w:rPr>
            <w:color w:val="0000FF"/>
          </w:rPr>
          <w:t>пункте 1</w:t>
        </w:r>
      </w:hyperlink>
      <w:r>
        <w:t xml:space="preserve"> настоящего Порядка, являются открытыми. На заседании могут присутствовать жители муниципального округа и иные лица в случаях и порядке, установленном Советом депутатов.</w:t>
      </w:r>
    </w:p>
    <w:p w:rsidR="008C103C" w:rsidRDefault="008C103C">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Москвы от 25.02.2015 N 73-ПП)</w:t>
      </w:r>
    </w:p>
    <w:p w:rsidR="008C103C" w:rsidRDefault="008C103C">
      <w:pPr>
        <w:pStyle w:val="ConsPlusNormal"/>
        <w:ind w:firstLine="540"/>
        <w:jc w:val="both"/>
      </w:pPr>
      <w:r>
        <w:t xml:space="preserve">10. Руководитель, указанный в </w:t>
      </w:r>
      <w:hyperlink w:anchor="P78" w:history="1">
        <w:r>
          <w:rPr>
            <w:color w:val="0000FF"/>
          </w:rPr>
          <w:t>пункте 1</w:t>
        </w:r>
      </w:hyperlink>
      <w:r>
        <w:t xml:space="preserve"> настоящего Порядка, представляет информацию о деятельности соответствующего учреждения, филиала учреждения на заседании Совета депутатов лично. После представления информации руководитель отвечает на устные вопросы депутатов Совета депутатов и жителей муниципального округа, присутствующих на заседании Совета депутатов.</w:t>
      </w:r>
    </w:p>
    <w:p w:rsidR="008C103C" w:rsidRDefault="008C103C">
      <w:pPr>
        <w:pStyle w:val="ConsPlusNormal"/>
        <w:jc w:val="both"/>
      </w:pPr>
      <w:r>
        <w:t>(</w:t>
      </w:r>
      <w:proofErr w:type="gramStart"/>
      <w:r>
        <w:t>п</w:t>
      </w:r>
      <w:proofErr w:type="gramEnd"/>
      <w:r>
        <w:t xml:space="preserve">. 10 в ред. </w:t>
      </w:r>
      <w:hyperlink r:id="rId31" w:history="1">
        <w:r>
          <w:rPr>
            <w:color w:val="0000FF"/>
          </w:rPr>
          <w:t>постановления</w:t>
        </w:r>
      </w:hyperlink>
      <w:r>
        <w:t xml:space="preserve"> Правительства Москвы от 25.02.2015 N 73-ПП)</w:t>
      </w:r>
    </w:p>
    <w:p w:rsidR="008C103C" w:rsidRDefault="008C103C">
      <w:pPr>
        <w:pStyle w:val="ConsPlusNormal"/>
      </w:pPr>
    </w:p>
    <w:p w:rsidR="008C103C" w:rsidRDefault="008C103C">
      <w:pPr>
        <w:pStyle w:val="ConsPlusNormal"/>
      </w:pPr>
    </w:p>
    <w:p w:rsidR="008C103C" w:rsidRDefault="008C103C">
      <w:pPr>
        <w:pStyle w:val="ConsPlusNormal"/>
        <w:pBdr>
          <w:top w:val="single" w:sz="6" w:space="0" w:color="auto"/>
        </w:pBdr>
        <w:spacing w:before="100" w:after="100"/>
        <w:jc w:val="both"/>
        <w:rPr>
          <w:sz w:val="2"/>
          <w:szCs w:val="2"/>
        </w:rPr>
      </w:pPr>
    </w:p>
    <w:p w:rsidR="00876BB1" w:rsidRDefault="00876BB1">
      <w:bookmarkStart w:id="3" w:name="_GoBack"/>
      <w:bookmarkEnd w:id="3"/>
    </w:p>
    <w:sectPr w:rsidR="00876BB1" w:rsidSect="005F1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3C"/>
    <w:rsid w:val="00876BB1"/>
    <w:rsid w:val="008C1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0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10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103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0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10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10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127DF6DE0F1DE13FA2FFBDA94D167085199AC0D634B92CBA40655BE57CB3CB8F7BF63140BC9D848JAe1K" TargetMode="External"/><Relationship Id="rId13" Type="http://schemas.openxmlformats.org/officeDocument/2006/relationships/hyperlink" Target="consultantplus://offline/ref=EC4127DF6DE0F1DE13FA2FFBDA94D167085199AC0D634B92CBA40655BE57CB3CB8F7BF63140BC9D848JAe2K" TargetMode="External"/><Relationship Id="rId18" Type="http://schemas.openxmlformats.org/officeDocument/2006/relationships/hyperlink" Target="consultantplus://offline/ref=EC4127DF6DE0F1DE13FA2FFBDA94D167085199A50C6B4C92CBA40655BE57CB3CB8F7BF63140BC9D849JAe4K" TargetMode="External"/><Relationship Id="rId26" Type="http://schemas.openxmlformats.org/officeDocument/2006/relationships/hyperlink" Target="consultantplus://offline/ref=EC4127DF6DE0F1DE13FA2FFBDA94D167085199AC0D634B92CBA40655BE57CB3CB8F7BF63140BC9D849JAe4K" TargetMode="External"/><Relationship Id="rId3" Type="http://schemas.openxmlformats.org/officeDocument/2006/relationships/settings" Target="settings.xml"/><Relationship Id="rId21" Type="http://schemas.openxmlformats.org/officeDocument/2006/relationships/hyperlink" Target="consultantplus://offline/ref=EC4127DF6DE0F1DE13FA2FFBDA94D167085199A50C6B4C92CBA40655BE57CB3CB8F7BF63140BC9D849JAe1K" TargetMode="External"/><Relationship Id="rId7" Type="http://schemas.openxmlformats.org/officeDocument/2006/relationships/hyperlink" Target="consultantplus://offline/ref=EC4127DF6DE0F1DE13FA2FFBDA94D167085199A50C6B4C92CBA40655BE57CB3CB8F7BF63140BC9D848JAe1K" TargetMode="External"/><Relationship Id="rId12" Type="http://schemas.openxmlformats.org/officeDocument/2006/relationships/hyperlink" Target="consultantplus://offline/ref=EC4127DF6DE0F1DE13FA2FFBDA94D167085199A50C6B4C92CBA40655BE57CB3CB8F7BF63140BC9D848JAe2K" TargetMode="External"/><Relationship Id="rId17" Type="http://schemas.openxmlformats.org/officeDocument/2006/relationships/hyperlink" Target="consultantplus://offline/ref=EC4127DF6DE0F1DE13FA2FFBDA94D167085199AC0D634B92CBA40655BE57CB3CB8F7BF63140BC9D848JAeCK" TargetMode="External"/><Relationship Id="rId25" Type="http://schemas.openxmlformats.org/officeDocument/2006/relationships/hyperlink" Target="consultantplus://offline/ref=EC4127DF6DE0F1DE13FA2FFBDA94D167085199A50C6B4C92CBA40655BE57CB3CB8F7BF63140BC9D849JAeDK"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C4127DF6DE0F1DE13FA2FFBDA94D167085199AC0D634B92CBA40655BE57CB3CB8F7BF63140BC9D848JAe3K" TargetMode="External"/><Relationship Id="rId20" Type="http://schemas.openxmlformats.org/officeDocument/2006/relationships/hyperlink" Target="consultantplus://offline/ref=EC4127DF6DE0F1DE13FA2FFBDA94D167085199A50C6B4C92CBA40655BE57CB3CB8F7BF63140BC9D849JAe7K" TargetMode="External"/><Relationship Id="rId29" Type="http://schemas.openxmlformats.org/officeDocument/2006/relationships/hyperlink" Target="consultantplus://offline/ref=EC4127DF6DE0F1DE13FA2FFBDA94D167085199A50C6B4C92CBA40655BE57CB3CB8F7BF63140BC9D84BJAe7K" TargetMode="External"/><Relationship Id="rId1" Type="http://schemas.openxmlformats.org/officeDocument/2006/relationships/styles" Target="styles.xml"/><Relationship Id="rId6" Type="http://schemas.openxmlformats.org/officeDocument/2006/relationships/hyperlink" Target="consultantplus://offline/ref=EC4127DF6DE0F1DE13FA2FFBDA94D16708519AAD036D4D92CBA40655BE57CB3CB8F7BF63140BC9D848JAe2K" TargetMode="External"/><Relationship Id="rId11" Type="http://schemas.openxmlformats.org/officeDocument/2006/relationships/hyperlink" Target="consultantplus://offline/ref=EC4127DF6DE0F1DE13FA2FFBDA94D167085199AD0A684192CBA40655BE57CB3CB8F7BF63140BC9D849JAe7K" TargetMode="External"/><Relationship Id="rId24" Type="http://schemas.openxmlformats.org/officeDocument/2006/relationships/hyperlink" Target="consultantplus://offline/ref=EC4127DF6DE0F1DE13FA2FFBDA94D167085199A50C6B4C92CBA40655BE57CB3CB8F7BF63140BC9D849JAeCK"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EC4127DF6DE0F1DE13FA2FFBDA94D167085199A50C6B4C92CBA40655BE57CB3CB8F7BF63140BC9D848JAeCK" TargetMode="External"/><Relationship Id="rId23" Type="http://schemas.openxmlformats.org/officeDocument/2006/relationships/hyperlink" Target="consultantplus://offline/ref=EC4127DF6DE0F1DE13FA2FFBDA94D167085199A50C6B4C92CBA40655BE57CB3CB8F7BF63140BC9D849JAe3K" TargetMode="External"/><Relationship Id="rId28" Type="http://schemas.openxmlformats.org/officeDocument/2006/relationships/hyperlink" Target="consultantplus://offline/ref=EC4127DF6DE0F1DE13FA2FFBDA94D167085199A50C6B4C92CBA40655BE57CB3CB8F7BF63140BC9D84BJAe5K" TargetMode="External"/><Relationship Id="rId10" Type="http://schemas.openxmlformats.org/officeDocument/2006/relationships/hyperlink" Target="consultantplus://offline/ref=EC4127DF6DE0F1DE13FA2FFBDA94D167085199AD0A684192CBA40655BE57CB3CB8F7BF63140BC9D849JAe4K" TargetMode="External"/><Relationship Id="rId19" Type="http://schemas.openxmlformats.org/officeDocument/2006/relationships/hyperlink" Target="consultantplus://offline/ref=EC4127DF6DE0F1DE13FA2FFBDA94D167085199A50C6B4C92CBA40655BE57CB3CB8F7BF63140BC9D849JAe6K" TargetMode="External"/><Relationship Id="rId31" Type="http://schemas.openxmlformats.org/officeDocument/2006/relationships/hyperlink" Target="consultantplus://offline/ref=EC4127DF6DE0F1DE13FA2FFBDA94D167085199A50C6B4C92CBA40655BE57CB3CB8F7BF63140BC9D84BJAe2K" TargetMode="External"/><Relationship Id="rId4" Type="http://schemas.openxmlformats.org/officeDocument/2006/relationships/webSettings" Target="webSettings.xml"/><Relationship Id="rId9" Type="http://schemas.openxmlformats.org/officeDocument/2006/relationships/hyperlink" Target="consultantplus://offline/ref=EC4127DF6DE0F1DE13FA2FFBDA94D167085199AD0A684192CBA40655BE57CB3CB8F7BF63140BC9D848JAeCK" TargetMode="External"/><Relationship Id="rId14" Type="http://schemas.openxmlformats.org/officeDocument/2006/relationships/hyperlink" Target="consultantplus://offline/ref=EC4127DF6DE0F1DE13FA2FFBDA94D16708519AAD036D4D92CBA40655BE57CB3CB8F7BF63140BC9D848JAe2K" TargetMode="External"/><Relationship Id="rId22" Type="http://schemas.openxmlformats.org/officeDocument/2006/relationships/hyperlink" Target="consultantplus://offline/ref=EC4127DF6DE0F1DE13FA2FFBDA94D16708519AAD036D4D92CBA40655BE57CB3CB8F7BF63140BC9D848JAe2K" TargetMode="External"/><Relationship Id="rId27" Type="http://schemas.openxmlformats.org/officeDocument/2006/relationships/hyperlink" Target="consultantplus://offline/ref=EC4127DF6DE0F1DE13FA2FFBDA94D167085199A50C6B4C92CBA40655BE57CB3CB8F7BF63140BC9D84AJAeDK" TargetMode="External"/><Relationship Id="rId30" Type="http://schemas.openxmlformats.org/officeDocument/2006/relationships/hyperlink" Target="consultantplus://offline/ref=EC4127DF6DE0F1DE13FA2FFBDA94D167085199A50C6B4C92CBA40655BE57CB3CB8F7BF63140BC9D84BJAe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2820</Words>
  <Characters>16077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2017-02-02T10:30:00Z</dcterms:created>
  <dcterms:modified xsi:type="dcterms:W3CDTF">2017-02-02T10:30:00Z</dcterms:modified>
</cp:coreProperties>
</file>